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CE" w:rsidRDefault="005721CE" w:rsidP="005721CE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5721CE" w:rsidP="005721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5721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597C0F">
        <w:rPr>
          <w:rFonts w:ascii="Times New Roman" w:hAnsi="Times New Roman" w:cs="Times New Roman"/>
          <w:b/>
          <w:sz w:val="28"/>
        </w:rPr>
        <w:t>Suiza</w:t>
      </w:r>
      <w:r w:rsidR="00DE64FE">
        <w:rPr>
          <w:rFonts w:ascii="Times New Roman" w:hAnsi="Times New Roman" w:cs="Times New Roman"/>
          <w:b/>
          <w:sz w:val="28"/>
        </w:rPr>
        <w:t xml:space="preserve"> </w:t>
      </w:r>
    </w:p>
    <w:p w:rsidR="005721CE" w:rsidRPr="00111B86" w:rsidRDefault="005721CE" w:rsidP="005721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597C0F">
        <w:rPr>
          <w:rFonts w:ascii="Times New Roman" w:hAnsi="Times New Roman" w:cs="Times New Roman"/>
          <w:sz w:val="24"/>
        </w:rPr>
        <w:t>Suiza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ha </w:t>
      </w:r>
      <w:r w:rsidR="00100BF5">
        <w:rPr>
          <w:rFonts w:ascii="Times New Roman" w:hAnsi="Times New Roman" w:cs="Times New Roman"/>
          <w:sz w:val="24"/>
        </w:rPr>
        <w:t xml:space="preserve">registrado una balanza comercial </w:t>
      </w:r>
      <w:r w:rsidR="00597C0F">
        <w:rPr>
          <w:rFonts w:ascii="Times New Roman" w:hAnsi="Times New Roman" w:cs="Times New Roman"/>
          <w:sz w:val="24"/>
        </w:rPr>
        <w:t>negativa</w:t>
      </w:r>
      <w:r w:rsidR="00236A5D">
        <w:rPr>
          <w:rFonts w:ascii="Times New Roman" w:hAnsi="Times New Roman" w:cs="Times New Roman"/>
          <w:sz w:val="24"/>
        </w:rPr>
        <w:t xml:space="preserve"> para el Paraguay</w:t>
      </w:r>
      <w:r w:rsidR="00956933">
        <w:rPr>
          <w:rFonts w:ascii="Times New Roman" w:hAnsi="Times New Roman" w:cs="Times New Roman"/>
          <w:sz w:val="24"/>
        </w:rPr>
        <w:t>.</w:t>
      </w:r>
      <w:r w:rsidR="00100BF5">
        <w:rPr>
          <w:rFonts w:ascii="Times New Roman" w:hAnsi="Times New Roman" w:cs="Times New Roman"/>
          <w:sz w:val="24"/>
        </w:rPr>
        <w:t xml:space="preserve"> 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 </w:t>
      </w:r>
      <w:r w:rsidR="00267CE0">
        <w:rPr>
          <w:rFonts w:ascii="Times New Roman" w:hAnsi="Times New Roman" w:cs="Times New Roman"/>
          <w:sz w:val="24"/>
        </w:rPr>
        <w:t xml:space="preserve">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597C0F">
        <w:rPr>
          <w:rFonts w:ascii="Times New Roman" w:hAnsi="Times New Roman" w:cs="Times New Roman"/>
          <w:sz w:val="24"/>
        </w:rPr>
        <w:t>Suiza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19FC">
        <w:rPr>
          <w:rFonts w:ascii="Times New Roman" w:hAnsi="Times New Roman" w:cs="Times New Roman"/>
          <w:sz w:val="24"/>
          <w:szCs w:val="24"/>
          <w:lang w:val="es-PY"/>
        </w:rPr>
        <w:t>disminuyeron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97C0F">
        <w:rPr>
          <w:rFonts w:ascii="Times New Roman" w:hAnsi="Times New Roman" w:cs="Times New Roman"/>
          <w:b/>
          <w:sz w:val="24"/>
          <w:szCs w:val="24"/>
          <w:lang w:val="es-PY"/>
        </w:rPr>
        <w:t>13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597C0F">
        <w:rPr>
          <w:rFonts w:ascii="Times New Roman" w:hAnsi="Times New Roman" w:cs="Times New Roman"/>
          <w:sz w:val="24"/>
          <w:szCs w:val="24"/>
          <w:lang w:val="es-PY"/>
        </w:rPr>
        <w:t>22,2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597C0F">
        <w:rPr>
          <w:rFonts w:ascii="Times New Roman" w:hAnsi="Times New Roman" w:cs="Times New Roman"/>
          <w:sz w:val="24"/>
          <w:szCs w:val="24"/>
          <w:lang w:val="es-PY"/>
        </w:rPr>
        <w:t>19,2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19FC">
        <w:rPr>
          <w:rFonts w:ascii="Times New Roman" w:hAnsi="Times New Roman" w:cs="Times New Roman"/>
          <w:sz w:val="24"/>
          <w:szCs w:val="24"/>
          <w:lang w:val="es-PY"/>
        </w:rPr>
        <w:t>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597C0F">
        <w:rPr>
          <w:rFonts w:ascii="Times New Roman" w:hAnsi="Times New Roman" w:cs="Times New Roman"/>
          <w:sz w:val="24"/>
          <w:szCs w:val="24"/>
          <w:lang w:val="es-PY"/>
        </w:rPr>
        <w:t>Suiza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97C0F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r w:rsidR="00597C0F">
        <w:rPr>
          <w:rFonts w:ascii="Times New Roman" w:hAnsi="Times New Roman" w:cs="Times New Roman"/>
          <w:b/>
          <w:sz w:val="24"/>
          <w:szCs w:val="24"/>
          <w:lang w:val="es-PY"/>
        </w:rPr>
        <w:t>90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597C0F">
        <w:rPr>
          <w:rFonts w:ascii="Times New Roman" w:hAnsi="Times New Roman" w:cs="Times New Roman"/>
          <w:sz w:val="24"/>
          <w:szCs w:val="24"/>
          <w:lang w:val="es-PY"/>
        </w:rPr>
        <w:t>74,5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597C0F">
        <w:rPr>
          <w:rFonts w:ascii="Times New Roman" w:hAnsi="Times New Roman" w:cs="Times New Roman"/>
          <w:sz w:val="24"/>
          <w:szCs w:val="24"/>
          <w:lang w:val="es-PY"/>
        </w:rPr>
        <w:t>142,9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millones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984CDF" w:rsidRDefault="00984CDF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597C0F">
        <w:rPr>
          <w:rFonts w:ascii="Times New Roman" w:hAnsi="Times New Roman" w:cs="Times New Roman"/>
          <w:b/>
          <w:sz w:val="24"/>
        </w:rPr>
        <w:t>Suiza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597C0F">
        <w:rPr>
          <w:rFonts w:ascii="Times New Roman" w:hAnsi="Times New Roman" w:cs="Times New Roman"/>
          <w:sz w:val="24"/>
        </w:rPr>
        <w:t>19.281.167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Pr="005721CE" w:rsidRDefault="00790863" w:rsidP="005721CE">
      <w:pPr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597C0F">
        <w:rPr>
          <w:rFonts w:ascii="Times New Roman" w:hAnsi="Times New Roman" w:cs="Times New Roman"/>
          <w:b/>
          <w:sz w:val="24"/>
        </w:rPr>
        <w:t>Suiza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597C0F">
        <w:rPr>
          <w:rFonts w:ascii="Times New Roman" w:hAnsi="Times New Roman" w:cs="Times New Roman"/>
          <w:sz w:val="24"/>
        </w:rPr>
        <w:t>142.934.246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5721CE"/>
    <w:p w:rsidR="005721CE" w:rsidRDefault="005721CE" w:rsidP="005721CE"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E3E6D" w:rsidRPr="009C6670" w:rsidRDefault="005D037A" w:rsidP="009C6670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 w:rsidR="009B1E81">
        <w:rPr>
          <w:rFonts w:ascii="Times New Roman" w:hAnsi="Times New Roman" w:cs="Times New Roman"/>
          <w:sz w:val="24"/>
          <w:szCs w:val="24"/>
          <w:lang w:val="es-PY"/>
        </w:rPr>
        <w:t>Suiza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ocupa el puesto N° </w:t>
      </w:r>
      <w:r w:rsidR="00862CA1">
        <w:rPr>
          <w:rFonts w:ascii="Times New Roman" w:hAnsi="Times New Roman" w:cs="Times New Roman"/>
          <w:sz w:val="24"/>
          <w:szCs w:val="24"/>
          <w:lang w:val="es-PY"/>
        </w:rPr>
        <w:t>1</w:t>
      </w:r>
      <w:r w:rsidR="009B1E81">
        <w:rPr>
          <w:rFonts w:ascii="Times New Roman" w:hAnsi="Times New Roman" w:cs="Times New Roman"/>
          <w:sz w:val="24"/>
          <w:szCs w:val="24"/>
          <w:lang w:val="es-PY"/>
        </w:rPr>
        <w:t>0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como origen de las inversiones directas, con un valor de USD </w:t>
      </w:r>
      <w:r w:rsidR="00862CA1">
        <w:rPr>
          <w:rFonts w:ascii="Times New Roman" w:hAnsi="Times New Roman" w:cs="Times New Roman"/>
          <w:sz w:val="24"/>
          <w:szCs w:val="24"/>
          <w:lang w:val="es-PY"/>
        </w:rPr>
        <w:t>22</w:t>
      </w:r>
      <w:r w:rsidR="009B1E81">
        <w:rPr>
          <w:rFonts w:ascii="Times New Roman" w:hAnsi="Times New Roman" w:cs="Times New Roman"/>
          <w:sz w:val="24"/>
          <w:szCs w:val="24"/>
          <w:lang w:val="es-PY"/>
        </w:rPr>
        <w:t>9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millones. </w:t>
      </w:r>
    </w:p>
    <w:sectPr w:rsidR="003E3E6D" w:rsidRPr="009C6670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5721CE" w:rsidRDefault="005721CE" w:rsidP="005721CE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1A84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0F52CA"/>
    <w:rsid w:val="00100BF5"/>
    <w:rsid w:val="0010143E"/>
    <w:rsid w:val="00101F1A"/>
    <w:rsid w:val="001023ED"/>
    <w:rsid w:val="00111B86"/>
    <w:rsid w:val="00112F67"/>
    <w:rsid w:val="00116CC3"/>
    <w:rsid w:val="001276F9"/>
    <w:rsid w:val="001501DC"/>
    <w:rsid w:val="0015193E"/>
    <w:rsid w:val="00157D68"/>
    <w:rsid w:val="00171DA8"/>
    <w:rsid w:val="00173F44"/>
    <w:rsid w:val="00177DEB"/>
    <w:rsid w:val="00187D4B"/>
    <w:rsid w:val="00195D4B"/>
    <w:rsid w:val="00196EFF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36A5D"/>
    <w:rsid w:val="002401D0"/>
    <w:rsid w:val="00246A18"/>
    <w:rsid w:val="00251884"/>
    <w:rsid w:val="00254D4E"/>
    <w:rsid w:val="002575A3"/>
    <w:rsid w:val="00263603"/>
    <w:rsid w:val="002669BC"/>
    <w:rsid w:val="0026753D"/>
    <w:rsid w:val="00267CE0"/>
    <w:rsid w:val="0028494C"/>
    <w:rsid w:val="00287A4C"/>
    <w:rsid w:val="002A1D6E"/>
    <w:rsid w:val="002A1F87"/>
    <w:rsid w:val="002A43AE"/>
    <w:rsid w:val="002A4467"/>
    <w:rsid w:val="002B46C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DE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05CE"/>
    <w:rsid w:val="00571168"/>
    <w:rsid w:val="005721CE"/>
    <w:rsid w:val="0057289B"/>
    <w:rsid w:val="0057432C"/>
    <w:rsid w:val="005744E1"/>
    <w:rsid w:val="0057546B"/>
    <w:rsid w:val="0058078B"/>
    <w:rsid w:val="0058231A"/>
    <w:rsid w:val="00587B93"/>
    <w:rsid w:val="00595AFA"/>
    <w:rsid w:val="00597C0F"/>
    <w:rsid w:val="005A42CF"/>
    <w:rsid w:val="005A5A6B"/>
    <w:rsid w:val="005B543A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C10F2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24D68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B5A45"/>
    <w:rsid w:val="007C0485"/>
    <w:rsid w:val="007C46B9"/>
    <w:rsid w:val="007C4D6A"/>
    <w:rsid w:val="007D739A"/>
    <w:rsid w:val="007E398C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2CA1"/>
    <w:rsid w:val="00864184"/>
    <w:rsid w:val="008713F0"/>
    <w:rsid w:val="00871951"/>
    <w:rsid w:val="008754F5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D74BD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56933"/>
    <w:rsid w:val="00976287"/>
    <w:rsid w:val="00983151"/>
    <w:rsid w:val="00984CDF"/>
    <w:rsid w:val="009938AB"/>
    <w:rsid w:val="009B1E81"/>
    <w:rsid w:val="009C4A1B"/>
    <w:rsid w:val="009C5C63"/>
    <w:rsid w:val="009C6670"/>
    <w:rsid w:val="009C7095"/>
    <w:rsid w:val="009F0F02"/>
    <w:rsid w:val="009F4E94"/>
    <w:rsid w:val="00A10E33"/>
    <w:rsid w:val="00A1145D"/>
    <w:rsid w:val="00A219FC"/>
    <w:rsid w:val="00A2333E"/>
    <w:rsid w:val="00A23FC1"/>
    <w:rsid w:val="00A276BB"/>
    <w:rsid w:val="00A30229"/>
    <w:rsid w:val="00A31CB5"/>
    <w:rsid w:val="00A355D8"/>
    <w:rsid w:val="00A369E9"/>
    <w:rsid w:val="00A4022B"/>
    <w:rsid w:val="00A439AD"/>
    <w:rsid w:val="00A46E9B"/>
    <w:rsid w:val="00A501DC"/>
    <w:rsid w:val="00A54CE8"/>
    <w:rsid w:val="00A54EB9"/>
    <w:rsid w:val="00A63210"/>
    <w:rsid w:val="00A7074B"/>
    <w:rsid w:val="00A71E64"/>
    <w:rsid w:val="00A75950"/>
    <w:rsid w:val="00A77DF8"/>
    <w:rsid w:val="00A8398E"/>
    <w:rsid w:val="00A83F7C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42FD6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76EF9"/>
    <w:rsid w:val="00B805D7"/>
    <w:rsid w:val="00B87CAB"/>
    <w:rsid w:val="00B92488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07B2"/>
    <w:rsid w:val="00BE4A2A"/>
    <w:rsid w:val="00BE5A8C"/>
    <w:rsid w:val="00BE7282"/>
    <w:rsid w:val="00BF770D"/>
    <w:rsid w:val="00BF7E28"/>
    <w:rsid w:val="00C03A7A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523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8686C"/>
    <w:rsid w:val="00D91004"/>
    <w:rsid w:val="00DA777A"/>
    <w:rsid w:val="00DB7121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20C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9ED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5DC732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22</c:v>
                </c:pt>
                <c:pt idx="1">
                  <c:v>28.9</c:v>
                </c:pt>
                <c:pt idx="2">
                  <c:v>13.8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74</c:v>
                </c:pt>
                <c:pt idx="1">
                  <c:v>98.9</c:v>
                </c:pt>
                <c:pt idx="2">
                  <c:v>130</c:v>
                </c:pt>
                <c:pt idx="3">
                  <c:v>98</c:v>
                </c:pt>
                <c:pt idx="4">
                  <c:v>142.9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-52</c:v>
                </c:pt>
                <c:pt idx="1">
                  <c:v>-70</c:v>
                </c:pt>
                <c:pt idx="2">
                  <c:v>-116</c:v>
                </c:pt>
                <c:pt idx="3">
                  <c:v>-82</c:v>
                </c:pt>
                <c:pt idx="4">
                  <c:v>-123.6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192105232"/>
        <c:axId val="192106216"/>
      </c:barChart>
      <c:catAx>
        <c:axId val="1921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106216"/>
        <c:crosses val="autoZero"/>
        <c:auto val="1"/>
        <c:lblAlgn val="ctr"/>
        <c:lblOffset val="100"/>
        <c:noMultiLvlLbl val="0"/>
      </c:catAx>
      <c:valAx>
        <c:axId val="1921062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210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-1.2519561815336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41C-460C-B9F8-20D658FD5A9A}"/>
                </c:ext>
              </c:extLst>
            </c:dLbl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Chía</c:v>
                </c:pt>
                <c:pt idx="1">
                  <c:v>Porotos de soja</c:v>
                </c:pt>
                <c:pt idx="2">
                  <c:v>Aceite de palo santo</c:v>
                </c:pt>
                <c:pt idx="3">
                  <c:v>Aceite de petit grain</c:v>
                </c:pt>
                <c:pt idx="4">
                  <c:v>Azúcar</c:v>
                </c:pt>
                <c:pt idx="5">
                  <c:v>Carne bovina refrigerada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490782</c:v>
                </c:pt>
                <c:pt idx="1">
                  <c:v>621930</c:v>
                </c:pt>
                <c:pt idx="2">
                  <c:v>630806</c:v>
                </c:pt>
                <c:pt idx="3">
                  <c:v>723000</c:v>
                </c:pt>
                <c:pt idx="4">
                  <c:v>3465780</c:v>
                </c:pt>
                <c:pt idx="5">
                  <c:v>12136833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7.7369439071567677E-3"/>
                  <c:y val="4.6296296296296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A4B-41A9-BD99-8462D2910BF2}"/>
                </c:ext>
              </c:extLst>
            </c:dLbl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Billetes de banco</c:v>
                </c:pt>
                <c:pt idx="1">
                  <c:v>Asfalto, betún de petróleo</c:v>
                </c:pt>
                <c:pt idx="2">
                  <c:v>Compuestos químicos</c:v>
                </c:pt>
                <c:pt idx="3">
                  <c:v>Betún de petróleo</c:v>
                </c:pt>
                <c:pt idx="4">
                  <c:v>Medicamentos</c:v>
                </c:pt>
                <c:pt idx="5">
                  <c:v>Naftas</c:v>
                </c:pt>
                <c:pt idx="6">
                  <c:v>Gasoil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2089149</c:v>
                </c:pt>
                <c:pt idx="1">
                  <c:v>2853474</c:v>
                </c:pt>
                <c:pt idx="2">
                  <c:v>3213268</c:v>
                </c:pt>
                <c:pt idx="3">
                  <c:v>6135246</c:v>
                </c:pt>
                <c:pt idx="4">
                  <c:v>23223565</c:v>
                </c:pt>
                <c:pt idx="5">
                  <c:v>38780054</c:v>
                </c:pt>
                <c:pt idx="6">
                  <c:v>44623320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048D-790B-44F9-99C0-22F46F87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116</cp:revision>
  <cp:lastPrinted>2023-04-14T12:46:00Z</cp:lastPrinted>
  <dcterms:created xsi:type="dcterms:W3CDTF">2023-04-25T15:26:00Z</dcterms:created>
  <dcterms:modified xsi:type="dcterms:W3CDTF">2023-06-20T19:46:00Z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